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C176" w14:textId="77777777" w:rsidR="00893D3B" w:rsidRDefault="00893D3B" w:rsidP="00893D3B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D37E7B">
        <w:rPr>
          <w:rFonts w:ascii="Comic Sans MS" w:hAnsi="Comic Sans MS"/>
          <w:b/>
          <w:i/>
          <w:sz w:val="28"/>
          <w:szCs w:val="28"/>
        </w:rPr>
        <w:t>Extra! Extra!</w:t>
      </w:r>
    </w:p>
    <w:p w14:paraId="45142F94" w14:textId="5291874E" w:rsidR="00831B45" w:rsidRDefault="00893D3B" w:rsidP="00893D3B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D37E7B">
        <w:rPr>
          <w:rFonts w:ascii="Comic Sans MS" w:hAnsi="Comic Sans MS"/>
          <w:b/>
          <w:i/>
          <w:sz w:val="28"/>
          <w:szCs w:val="28"/>
        </w:rPr>
        <w:t xml:space="preserve"> Read All About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745B9C">
        <w:rPr>
          <w:rFonts w:ascii="Comic Sans MS" w:hAnsi="Comic Sans MS"/>
          <w:b/>
          <w:i/>
          <w:sz w:val="28"/>
          <w:szCs w:val="28"/>
        </w:rPr>
        <w:t>Class 3-322D</w:t>
      </w:r>
      <w:r>
        <w:rPr>
          <w:rFonts w:ascii="Comic Sans MS" w:hAnsi="Comic Sans MS"/>
          <w:b/>
          <w:i/>
          <w:sz w:val="28"/>
          <w:szCs w:val="28"/>
        </w:rPr>
        <w:t>!</w:t>
      </w:r>
    </w:p>
    <w:p w14:paraId="5BAA9E0D" w14:textId="00A70F10" w:rsidR="00831B45" w:rsidRDefault="00831B45" w:rsidP="00893D3B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October 2023</w:t>
      </w:r>
    </w:p>
    <w:p w14:paraId="51DDA422" w14:textId="2C6F85E4" w:rsidR="00893D3B" w:rsidRDefault="00893D3B" w:rsidP="00893D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BE94A4B" wp14:editId="62DCA8BC">
            <wp:extent cx="1450183" cy="1657350"/>
            <wp:effectExtent l="0" t="0" r="0" b="0"/>
            <wp:docPr id="1" name="Picture 1" descr="MC900442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203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49" cy="16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68FB5" w14:textId="77777777" w:rsidR="00F83ACB" w:rsidRDefault="00F83ACB" w:rsidP="00893D3B">
      <w:pPr>
        <w:jc w:val="center"/>
        <w:rPr>
          <w:rFonts w:ascii="Comic Sans MS" w:hAnsi="Comic Sans MS"/>
          <w:sz w:val="28"/>
          <w:szCs w:val="28"/>
        </w:rPr>
      </w:pPr>
    </w:p>
    <w:p w14:paraId="79DA9226" w14:textId="7F3B701A" w:rsidR="00831B45" w:rsidRPr="009314E2" w:rsidRDefault="00F83ACB" w:rsidP="00F83ACB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9F9B1B" wp14:editId="270621B9">
            <wp:simplePos x="0" y="0"/>
            <wp:positionH relativeFrom="column">
              <wp:posOffset>139700</wp:posOffset>
            </wp:positionH>
            <wp:positionV relativeFrom="paragraph">
              <wp:posOffset>8255</wp:posOffset>
            </wp:positionV>
            <wp:extent cx="1250950" cy="1334135"/>
            <wp:effectExtent l="0" t="0" r="6350" b="0"/>
            <wp:wrapSquare wrapText="bothSides"/>
            <wp:docPr id="6" name="Picture 7" descr="Smiley Math Number Solve Illustration | Buy Photos | AP Images | Detail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 Math Number Solve Illustration | Buy Photos | AP Images | Detail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B45" w:rsidRPr="009314E2">
        <w:rPr>
          <w:rFonts w:ascii="Comic Sans MS" w:hAnsi="Comic Sans MS"/>
          <w:b/>
          <w:sz w:val="28"/>
          <w:szCs w:val="28"/>
        </w:rPr>
        <w:t>Math</w:t>
      </w:r>
    </w:p>
    <w:p w14:paraId="5125AB26" w14:textId="55589BAA" w:rsidR="00831B45" w:rsidRPr="00831B45" w:rsidRDefault="00C357E5" w:rsidP="00831B45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We are currently practicing and understanding our first topic, </w:t>
      </w:r>
      <w:r w:rsidR="00831B45" w:rsidRPr="00831B45">
        <w:rPr>
          <w:rFonts w:ascii="Comic Sans MS" w:eastAsia="Times New Roman" w:hAnsi="Comic Sans MS" w:cs="Arial"/>
          <w:color w:val="000000"/>
          <w:sz w:val="28"/>
          <w:szCs w:val="28"/>
        </w:rPr>
        <w:t>“Using Strategies and Properties to Add and Subtract”. We are learning properties of addition and rounding whole numbers to the nearest 10 and 100 by using place value and a number line</w:t>
      </w:r>
      <w:r w:rsidR="00730B3A">
        <w:rPr>
          <w:rFonts w:ascii="Comic Sans MS" w:eastAsia="Times New Roman" w:hAnsi="Comic Sans MS" w:cs="Arial"/>
          <w:color w:val="000000"/>
          <w:sz w:val="28"/>
          <w:szCs w:val="28"/>
        </w:rPr>
        <w:t>, estimating sums, and solving multi-step word problem.</w:t>
      </w:r>
    </w:p>
    <w:p w14:paraId="6AEBCDCC" w14:textId="11195458" w:rsidR="00831B45" w:rsidRDefault="0049582B" w:rsidP="00893D3B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5EDD3" wp14:editId="621B66AF">
            <wp:simplePos x="0" y="0"/>
            <wp:positionH relativeFrom="column">
              <wp:posOffset>57150</wp:posOffset>
            </wp:positionH>
            <wp:positionV relativeFrom="paragraph">
              <wp:posOffset>383540</wp:posOffset>
            </wp:positionV>
            <wp:extent cx="1047750" cy="1103630"/>
            <wp:effectExtent l="0" t="0" r="0" b="1270"/>
            <wp:wrapSquare wrapText="bothSides"/>
            <wp:docPr id="909960664" name="Picture 909960664" descr="Smiley clipart writing, Smiley writing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clipart writing, Smiley writing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D3B">
        <w:rPr>
          <w:rFonts w:ascii="Comic Sans MS" w:hAnsi="Comic Sans MS"/>
          <w:b/>
          <w:sz w:val="28"/>
          <w:szCs w:val="28"/>
        </w:rPr>
        <w:t xml:space="preserve"> </w:t>
      </w:r>
    </w:p>
    <w:p w14:paraId="00208C91" w14:textId="020EE950" w:rsidR="00831B45" w:rsidRDefault="00831B45" w:rsidP="00F83A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Writing</w:t>
      </w:r>
      <w:r w:rsidR="00F83ACB" w:rsidRPr="00F83ACB">
        <w:rPr>
          <w:noProof/>
        </w:rPr>
        <w:t xml:space="preserve"> </w:t>
      </w:r>
    </w:p>
    <w:p w14:paraId="6A195BA5" w14:textId="7789E49C" w:rsidR="00831B45" w:rsidRDefault="00831B45" w:rsidP="00F83AC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31B45">
        <w:rPr>
          <w:rFonts w:ascii="Comic Sans MS" w:hAnsi="Comic Sans MS"/>
          <w:sz w:val="28"/>
          <w:szCs w:val="28"/>
        </w:rPr>
        <w:t>We have written our autobiographies and introduced ourselves to our peers.</w:t>
      </w:r>
      <w:r w:rsidR="00F83ACB">
        <w:rPr>
          <w:rFonts w:ascii="Comic Sans MS" w:hAnsi="Comic Sans MS"/>
          <w:sz w:val="28"/>
          <w:szCs w:val="28"/>
        </w:rPr>
        <w:t xml:space="preserve"> </w:t>
      </w:r>
      <w:r w:rsidR="00A36ABC">
        <w:rPr>
          <w:rFonts w:ascii="Comic Sans MS" w:hAnsi="Comic Sans MS"/>
          <w:sz w:val="28"/>
          <w:szCs w:val="28"/>
        </w:rPr>
        <w:t xml:space="preserve">We are currently writing </w:t>
      </w:r>
      <w:r w:rsidRPr="00831B45">
        <w:rPr>
          <w:rFonts w:ascii="Comic Sans MS" w:hAnsi="Comic Sans MS"/>
          <w:sz w:val="28"/>
          <w:szCs w:val="28"/>
        </w:rPr>
        <w:t xml:space="preserve"> personal narratives.</w:t>
      </w:r>
    </w:p>
    <w:p w14:paraId="22C8F9D3" w14:textId="77777777" w:rsidR="00745B9C" w:rsidRDefault="00745B9C" w:rsidP="00893D3B">
      <w:pPr>
        <w:rPr>
          <w:rFonts w:ascii="Comic Sans MS" w:hAnsi="Comic Sans MS"/>
          <w:b/>
          <w:sz w:val="28"/>
          <w:szCs w:val="28"/>
        </w:rPr>
      </w:pPr>
    </w:p>
    <w:p w14:paraId="6E20EADF" w14:textId="77777777" w:rsidR="00745B9C" w:rsidRDefault="00745B9C" w:rsidP="00893D3B">
      <w:pPr>
        <w:rPr>
          <w:rFonts w:ascii="Comic Sans MS" w:hAnsi="Comic Sans MS"/>
          <w:b/>
          <w:sz w:val="28"/>
          <w:szCs w:val="28"/>
        </w:rPr>
      </w:pPr>
    </w:p>
    <w:p w14:paraId="344A6390" w14:textId="34687E73" w:rsidR="00831B45" w:rsidRDefault="0049582B" w:rsidP="00F83ACB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DC19D" wp14:editId="2CA92D91">
            <wp:simplePos x="0" y="0"/>
            <wp:positionH relativeFrom="column">
              <wp:posOffset>88900</wp:posOffset>
            </wp:positionH>
            <wp:positionV relativeFrom="paragraph">
              <wp:posOffset>81280</wp:posOffset>
            </wp:positionV>
            <wp:extent cx="1115060" cy="961390"/>
            <wp:effectExtent l="0" t="0" r="8890" b="0"/>
            <wp:wrapSquare wrapText="bothSides"/>
            <wp:docPr id="5" name="Picture 6" descr="Emoji reading book illustration, Smiley Reading Emoticon Emoji, Re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ji reading book illustration, Smiley Reading Emoticon Emoji, Readi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D3B" w:rsidRPr="00D37E7B">
        <w:rPr>
          <w:rFonts w:ascii="Comic Sans MS" w:hAnsi="Comic Sans MS"/>
          <w:b/>
          <w:sz w:val="28"/>
          <w:szCs w:val="28"/>
        </w:rPr>
        <w:t>Reading</w:t>
      </w:r>
    </w:p>
    <w:p w14:paraId="51C83938" w14:textId="77777777" w:rsidR="008B6A1F" w:rsidRDefault="00831B45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831B45">
        <w:rPr>
          <w:rFonts w:ascii="Comic Sans MS" w:hAnsi="Comic Sans MS"/>
          <w:bCs/>
          <w:sz w:val="28"/>
          <w:szCs w:val="28"/>
        </w:rPr>
        <w:t xml:space="preserve">Over the </w:t>
      </w:r>
      <w:r w:rsidR="0049582B">
        <w:rPr>
          <w:rFonts w:ascii="Comic Sans MS" w:hAnsi="Comic Sans MS"/>
          <w:bCs/>
          <w:sz w:val="28"/>
          <w:szCs w:val="28"/>
        </w:rPr>
        <w:t>course of the next</w:t>
      </w:r>
      <w:r w:rsidRPr="00831B45">
        <w:rPr>
          <w:rFonts w:ascii="Comic Sans MS" w:hAnsi="Comic Sans MS"/>
          <w:bCs/>
          <w:sz w:val="28"/>
          <w:szCs w:val="28"/>
        </w:rPr>
        <w:t xml:space="preserve"> </w:t>
      </w:r>
      <w:r w:rsidR="0049582B">
        <w:rPr>
          <w:rFonts w:ascii="Comic Sans MS" w:hAnsi="Comic Sans MS"/>
          <w:bCs/>
          <w:sz w:val="28"/>
          <w:szCs w:val="28"/>
        </w:rPr>
        <w:t xml:space="preserve">few </w:t>
      </w:r>
      <w:r w:rsidRPr="00831B45">
        <w:rPr>
          <w:rFonts w:ascii="Comic Sans MS" w:hAnsi="Comic Sans MS"/>
          <w:bCs/>
          <w:sz w:val="28"/>
          <w:szCs w:val="28"/>
        </w:rPr>
        <w:t xml:space="preserve">weeks, </w:t>
      </w:r>
      <w:r w:rsidR="0049582B">
        <w:rPr>
          <w:rFonts w:ascii="Comic Sans MS" w:hAnsi="Comic Sans MS"/>
          <w:bCs/>
          <w:sz w:val="28"/>
          <w:szCs w:val="28"/>
        </w:rPr>
        <w:t xml:space="preserve">we </w:t>
      </w:r>
      <w:r w:rsidRPr="00831B45">
        <w:rPr>
          <w:rFonts w:ascii="Comic Sans MS" w:hAnsi="Comic Sans MS"/>
          <w:bCs/>
          <w:sz w:val="28"/>
          <w:szCs w:val="28"/>
        </w:rPr>
        <w:t xml:space="preserve">will </w:t>
      </w:r>
      <w:r w:rsidR="0049582B">
        <w:rPr>
          <w:rFonts w:ascii="Comic Sans MS" w:hAnsi="Comic Sans MS"/>
          <w:bCs/>
          <w:sz w:val="28"/>
          <w:szCs w:val="28"/>
        </w:rPr>
        <w:t xml:space="preserve">focus on reading realistic fiction. We will continue to </w:t>
      </w:r>
      <w:r w:rsidRPr="00831B45">
        <w:rPr>
          <w:rFonts w:ascii="Comic Sans MS" w:hAnsi="Comic Sans MS"/>
          <w:bCs/>
          <w:sz w:val="28"/>
          <w:szCs w:val="28"/>
        </w:rPr>
        <w:t xml:space="preserve">build </w:t>
      </w:r>
      <w:r w:rsidR="0049582B">
        <w:rPr>
          <w:rFonts w:ascii="Comic Sans MS" w:hAnsi="Comic Sans MS"/>
          <w:bCs/>
          <w:sz w:val="28"/>
          <w:szCs w:val="28"/>
        </w:rPr>
        <w:t>our</w:t>
      </w:r>
      <w:r w:rsidRPr="00831B45">
        <w:rPr>
          <w:rFonts w:ascii="Comic Sans MS" w:hAnsi="Comic Sans MS"/>
          <w:bCs/>
          <w:sz w:val="28"/>
          <w:szCs w:val="28"/>
        </w:rPr>
        <w:t xml:space="preserve"> knowledge about </w:t>
      </w:r>
      <w:r w:rsidR="008B6A1F">
        <w:rPr>
          <w:rFonts w:ascii="Comic Sans MS" w:hAnsi="Comic Sans MS"/>
          <w:bCs/>
          <w:sz w:val="28"/>
          <w:szCs w:val="28"/>
        </w:rPr>
        <w:t>literary elements (characters, setting, plot, event), the narrator’s point of view, make and confirm predictions, identifying the theme of a text, and understanding figurative language.</w:t>
      </w:r>
    </w:p>
    <w:p w14:paraId="2A62AB90" w14:textId="77777777" w:rsidR="008B6A1F" w:rsidRDefault="008B6A1F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14:paraId="0D741312" w14:textId="075E5055" w:rsidR="00831B45" w:rsidRDefault="008B6A1F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The characters in this genre, realistic fiction demonstrate their uniqueness and show </w:t>
      </w:r>
      <w:r w:rsidR="00DB3889">
        <w:rPr>
          <w:rFonts w:ascii="Comic Sans MS" w:hAnsi="Comic Sans MS"/>
          <w:bCs/>
          <w:sz w:val="28"/>
          <w:szCs w:val="28"/>
        </w:rPr>
        <w:t>how</w:t>
      </w:r>
      <w:r>
        <w:rPr>
          <w:rFonts w:ascii="Comic Sans MS" w:hAnsi="Comic Sans MS"/>
          <w:bCs/>
          <w:sz w:val="28"/>
          <w:szCs w:val="28"/>
        </w:rPr>
        <w:t xml:space="preserve"> they are true to themselves when faced with </w:t>
      </w:r>
      <w:r w:rsidR="00DB3889">
        <w:rPr>
          <w:rFonts w:ascii="Comic Sans MS" w:hAnsi="Comic Sans MS"/>
          <w:bCs/>
          <w:sz w:val="28"/>
          <w:szCs w:val="28"/>
        </w:rPr>
        <w:t xml:space="preserve">many </w:t>
      </w:r>
      <w:r>
        <w:rPr>
          <w:rFonts w:ascii="Comic Sans MS" w:hAnsi="Comic Sans MS"/>
          <w:bCs/>
          <w:sz w:val="28"/>
          <w:szCs w:val="28"/>
        </w:rPr>
        <w:t>challenges.</w:t>
      </w:r>
      <w:r w:rsidR="00893D3B" w:rsidRPr="00831B45">
        <w:rPr>
          <w:rFonts w:ascii="Comic Sans MS" w:hAnsi="Comic Sans MS"/>
          <w:bCs/>
          <w:sz w:val="28"/>
          <w:szCs w:val="28"/>
        </w:rPr>
        <w:t xml:space="preserve">  </w:t>
      </w:r>
    </w:p>
    <w:p w14:paraId="21E7D09C" w14:textId="77777777" w:rsidR="00745B9C" w:rsidRDefault="00745B9C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14:paraId="65E2E4B8" w14:textId="04DCCF8A" w:rsidR="0049582B" w:rsidRDefault="0049582B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43D003" wp14:editId="7F4C4969">
            <wp:simplePos x="0" y="0"/>
            <wp:positionH relativeFrom="column">
              <wp:posOffset>927100</wp:posOffset>
            </wp:positionH>
            <wp:positionV relativeFrom="paragraph">
              <wp:posOffset>5715</wp:posOffset>
            </wp:positionV>
            <wp:extent cx="1082040" cy="1059180"/>
            <wp:effectExtent l="0" t="0" r="3810" b="7620"/>
            <wp:wrapSquare wrapText="bothSides"/>
            <wp:docPr id="7" name="Picture 8" descr="Pin on 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import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B2E48" w14:textId="27227656" w:rsidR="0049582B" w:rsidRDefault="0049582B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14:paraId="15DB6471" w14:textId="77777777" w:rsidR="0049582B" w:rsidRDefault="0049582B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14:paraId="491670AE" w14:textId="455FBCDA" w:rsidR="00745B9C" w:rsidRDefault="00745B9C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14:paraId="41501D2C" w14:textId="788E19FB" w:rsidR="00745B9C" w:rsidRDefault="00745B9C" w:rsidP="00831B45">
      <w:pPr>
        <w:spacing w:after="0" w:line="240" w:lineRule="auto"/>
        <w:rPr>
          <w:rFonts w:ascii="Comic Sans MS" w:hAnsi="Comic Sans MS"/>
          <w:bCs/>
          <w:sz w:val="28"/>
          <w:szCs w:val="28"/>
        </w:rPr>
      </w:pPr>
    </w:p>
    <w:p w14:paraId="70B46FCC" w14:textId="4AE0D152" w:rsidR="0049582B" w:rsidRPr="00FA076E" w:rsidRDefault="0049582B" w:rsidP="0010620E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FA076E">
        <w:rPr>
          <w:rFonts w:ascii="Comic Sans MS" w:hAnsi="Comic Sans MS"/>
          <w:bCs/>
          <w:sz w:val="28"/>
          <w:szCs w:val="28"/>
        </w:rPr>
        <w:t>Complete Parent Survey</w:t>
      </w:r>
      <w:r w:rsidR="00730B3A" w:rsidRPr="00FA076E">
        <w:rPr>
          <w:rFonts w:ascii="Comic Sans MS" w:hAnsi="Comic Sans MS"/>
          <w:bCs/>
          <w:sz w:val="28"/>
          <w:szCs w:val="28"/>
        </w:rPr>
        <w:t xml:space="preserve">: </w:t>
      </w:r>
    </w:p>
    <w:p w14:paraId="280E1F3A" w14:textId="6097BFE0" w:rsidR="0049582B" w:rsidRDefault="0049582B" w:rsidP="0049582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Please join our google classroom.</w:t>
      </w:r>
    </w:p>
    <w:p w14:paraId="49CF4009" w14:textId="743BA717" w:rsidR="0049582B" w:rsidRPr="00730B3A" w:rsidRDefault="0049582B" w:rsidP="008A256C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 w:rsidRPr="00730B3A">
        <w:rPr>
          <w:rFonts w:ascii="Comic Sans MS" w:hAnsi="Comic Sans MS"/>
          <w:bCs/>
          <w:sz w:val="28"/>
          <w:szCs w:val="28"/>
        </w:rPr>
        <w:t>Check your child’s homework folder</w:t>
      </w:r>
      <w:r w:rsidR="00730B3A">
        <w:rPr>
          <w:rFonts w:ascii="Comic Sans MS" w:hAnsi="Comic Sans MS"/>
          <w:bCs/>
          <w:sz w:val="28"/>
          <w:szCs w:val="28"/>
        </w:rPr>
        <w:t>/</w:t>
      </w:r>
      <w:r w:rsidR="00730B3A" w:rsidRPr="00730B3A">
        <w:rPr>
          <w:rFonts w:ascii="Comic Sans MS" w:hAnsi="Comic Sans MS"/>
          <w:bCs/>
          <w:sz w:val="28"/>
          <w:szCs w:val="28"/>
        </w:rPr>
        <w:t>notebooks</w:t>
      </w:r>
      <w:r w:rsidRPr="00730B3A">
        <w:rPr>
          <w:rFonts w:ascii="Comic Sans MS" w:hAnsi="Comic Sans MS"/>
          <w:bCs/>
          <w:sz w:val="28"/>
          <w:szCs w:val="28"/>
        </w:rPr>
        <w:t xml:space="preserve"> for important notices</w:t>
      </w:r>
      <w:r w:rsidR="00730B3A">
        <w:rPr>
          <w:rFonts w:ascii="Comic Sans MS" w:hAnsi="Comic Sans MS"/>
          <w:bCs/>
          <w:sz w:val="28"/>
          <w:szCs w:val="28"/>
        </w:rPr>
        <w:t xml:space="preserve"> and sign homework.</w:t>
      </w:r>
    </w:p>
    <w:p w14:paraId="0AB6CD31" w14:textId="2A790E29" w:rsidR="0049582B" w:rsidRDefault="0049582B" w:rsidP="0049582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Read with your child for 30 minutes</w:t>
      </w:r>
      <w:r w:rsidR="00A36ABC">
        <w:rPr>
          <w:rFonts w:ascii="Comic Sans MS" w:hAnsi="Comic Sans MS"/>
          <w:bCs/>
          <w:sz w:val="28"/>
          <w:szCs w:val="28"/>
        </w:rPr>
        <w:t xml:space="preserve">, ask questions about the story, </w:t>
      </w:r>
      <w:r>
        <w:rPr>
          <w:rFonts w:ascii="Comic Sans MS" w:hAnsi="Comic Sans MS"/>
          <w:bCs/>
          <w:sz w:val="28"/>
          <w:szCs w:val="28"/>
        </w:rPr>
        <w:t xml:space="preserve">and </w:t>
      </w:r>
      <w:r w:rsidR="008B6A1F">
        <w:rPr>
          <w:rFonts w:ascii="Comic Sans MS" w:hAnsi="Comic Sans MS"/>
          <w:bCs/>
          <w:sz w:val="28"/>
          <w:szCs w:val="28"/>
        </w:rPr>
        <w:t xml:space="preserve">fill in the </w:t>
      </w:r>
      <w:r>
        <w:rPr>
          <w:rFonts w:ascii="Comic Sans MS" w:hAnsi="Comic Sans MS"/>
          <w:bCs/>
          <w:sz w:val="28"/>
          <w:szCs w:val="28"/>
        </w:rPr>
        <w:t>reading log.</w:t>
      </w:r>
    </w:p>
    <w:p w14:paraId="525F2DFC" w14:textId="728763F7" w:rsidR="009314E2" w:rsidRPr="00C357E5" w:rsidRDefault="00A36ABC" w:rsidP="004B14D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L</w:t>
      </w:r>
      <w:r w:rsidR="0049582B" w:rsidRPr="00C357E5">
        <w:rPr>
          <w:rFonts w:ascii="Comic Sans MS" w:hAnsi="Comic Sans MS"/>
          <w:bCs/>
          <w:sz w:val="28"/>
          <w:szCs w:val="28"/>
        </w:rPr>
        <w:t xml:space="preserve">og on to </w:t>
      </w:r>
      <w:proofErr w:type="spellStart"/>
      <w:r w:rsidR="0049582B" w:rsidRPr="00C357E5">
        <w:rPr>
          <w:rFonts w:ascii="Comic Sans MS" w:hAnsi="Comic Sans MS"/>
          <w:bCs/>
          <w:sz w:val="28"/>
          <w:szCs w:val="28"/>
        </w:rPr>
        <w:t>i</w:t>
      </w:r>
      <w:proofErr w:type="spellEnd"/>
      <w:r w:rsidR="0049582B" w:rsidRPr="00C357E5">
        <w:rPr>
          <w:rFonts w:ascii="Comic Sans MS" w:hAnsi="Comic Sans MS"/>
          <w:bCs/>
          <w:sz w:val="28"/>
          <w:szCs w:val="28"/>
        </w:rPr>
        <w:t>-Ready every night and complete 1 lesson in math and 1 lesson in reading.</w:t>
      </w:r>
      <w:r w:rsidR="00893D3B" w:rsidRPr="00C357E5">
        <w:rPr>
          <w:rFonts w:ascii="Comic Sans MS" w:hAnsi="Comic Sans MS"/>
          <w:b/>
          <w:sz w:val="28"/>
          <w:szCs w:val="28"/>
        </w:rPr>
        <w:t xml:space="preserve">  </w:t>
      </w:r>
      <w:r w:rsidR="009314E2" w:rsidRPr="00C357E5">
        <w:rPr>
          <w:rFonts w:ascii="Comic Sans MS" w:hAnsi="Comic Sans MS"/>
          <w:b/>
          <w:sz w:val="28"/>
          <w:szCs w:val="28"/>
        </w:rPr>
        <w:t xml:space="preserve">      </w:t>
      </w:r>
      <w:r w:rsidR="00893D3B" w:rsidRPr="00C357E5">
        <w:rPr>
          <w:rFonts w:ascii="Comic Sans MS" w:hAnsi="Comic Sans MS"/>
          <w:b/>
          <w:sz w:val="28"/>
          <w:szCs w:val="28"/>
        </w:rPr>
        <w:t xml:space="preserve"> </w:t>
      </w:r>
      <w:r w:rsidR="009314E2" w:rsidRPr="00C357E5">
        <w:rPr>
          <w:rFonts w:ascii="Comic Sans MS" w:hAnsi="Comic Sans MS"/>
        </w:rPr>
        <w:t xml:space="preserve">             </w:t>
      </w:r>
    </w:p>
    <w:sectPr w:rsidR="009314E2" w:rsidRPr="00C357E5" w:rsidSect="00745B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264"/>
    <w:multiLevelType w:val="hybridMultilevel"/>
    <w:tmpl w:val="EE14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2B4"/>
    <w:multiLevelType w:val="hybridMultilevel"/>
    <w:tmpl w:val="4464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406E"/>
    <w:multiLevelType w:val="hybridMultilevel"/>
    <w:tmpl w:val="10E0A7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CBB"/>
    <w:multiLevelType w:val="hybridMultilevel"/>
    <w:tmpl w:val="24A63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5F5B"/>
    <w:multiLevelType w:val="hybridMultilevel"/>
    <w:tmpl w:val="F0C67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58EF"/>
    <w:multiLevelType w:val="hybridMultilevel"/>
    <w:tmpl w:val="F5FA0C14"/>
    <w:lvl w:ilvl="0" w:tplc="8C3E922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656F"/>
    <w:multiLevelType w:val="hybridMultilevel"/>
    <w:tmpl w:val="2F8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F156A"/>
    <w:multiLevelType w:val="hybridMultilevel"/>
    <w:tmpl w:val="87E4B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33D7"/>
    <w:multiLevelType w:val="hybridMultilevel"/>
    <w:tmpl w:val="795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0AA"/>
    <w:multiLevelType w:val="hybridMultilevel"/>
    <w:tmpl w:val="B472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15987">
    <w:abstractNumId w:val="9"/>
  </w:num>
  <w:num w:numId="2" w16cid:durableId="344597760">
    <w:abstractNumId w:val="0"/>
  </w:num>
  <w:num w:numId="3" w16cid:durableId="328756767">
    <w:abstractNumId w:val="8"/>
  </w:num>
  <w:num w:numId="4" w16cid:durableId="1168246968">
    <w:abstractNumId w:val="1"/>
  </w:num>
  <w:num w:numId="5" w16cid:durableId="1344043120">
    <w:abstractNumId w:val="6"/>
  </w:num>
  <w:num w:numId="6" w16cid:durableId="42561271">
    <w:abstractNumId w:val="4"/>
  </w:num>
  <w:num w:numId="7" w16cid:durableId="1271668385">
    <w:abstractNumId w:val="7"/>
  </w:num>
  <w:num w:numId="8" w16cid:durableId="1549756748">
    <w:abstractNumId w:val="5"/>
  </w:num>
  <w:num w:numId="9" w16cid:durableId="1421176493">
    <w:abstractNumId w:val="3"/>
  </w:num>
  <w:num w:numId="10" w16cid:durableId="299766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3B"/>
    <w:rsid w:val="00132E9D"/>
    <w:rsid w:val="00152C24"/>
    <w:rsid w:val="0025142A"/>
    <w:rsid w:val="002A1666"/>
    <w:rsid w:val="002B2BC6"/>
    <w:rsid w:val="00417046"/>
    <w:rsid w:val="004673A8"/>
    <w:rsid w:val="0049582B"/>
    <w:rsid w:val="00730B3A"/>
    <w:rsid w:val="00745B9C"/>
    <w:rsid w:val="007E34A1"/>
    <w:rsid w:val="00831B45"/>
    <w:rsid w:val="00837A35"/>
    <w:rsid w:val="0084438B"/>
    <w:rsid w:val="00893D3B"/>
    <w:rsid w:val="008B6A1F"/>
    <w:rsid w:val="008C56CF"/>
    <w:rsid w:val="009314E2"/>
    <w:rsid w:val="00A36ABC"/>
    <w:rsid w:val="00BA0810"/>
    <w:rsid w:val="00C357E5"/>
    <w:rsid w:val="00DB0428"/>
    <w:rsid w:val="00DB3889"/>
    <w:rsid w:val="00F6446A"/>
    <w:rsid w:val="00F83ACB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C451"/>
  <w15:docId w15:val="{4BB081D3-C32D-4B65-B5F4-9CAFACA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E9D"/>
    <w:pPr>
      <w:ind w:left="720"/>
      <w:contextualSpacing/>
    </w:pPr>
  </w:style>
  <w:style w:type="table" w:styleId="TableGrid">
    <w:name w:val="Table Grid"/>
    <w:basedOn w:val="TableNormal"/>
    <w:uiPriority w:val="59"/>
    <w:rsid w:val="0074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lspirn7@optonline.net</cp:lastModifiedBy>
  <cp:revision>2</cp:revision>
  <dcterms:created xsi:type="dcterms:W3CDTF">2023-10-08T12:25:00Z</dcterms:created>
  <dcterms:modified xsi:type="dcterms:W3CDTF">2023-10-08T12:25:00Z</dcterms:modified>
</cp:coreProperties>
</file>